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89D" w:rsidRPr="00205F96" w:rsidRDefault="0008189D" w:rsidP="00564D3F">
      <w:pPr>
        <w:jc w:val="center"/>
        <w:rPr>
          <w:b/>
          <w:sz w:val="32"/>
          <w:szCs w:val="32"/>
        </w:rPr>
      </w:pPr>
      <w:r w:rsidRPr="00205F96">
        <w:rPr>
          <w:rFonts w:hAnsi="PMingLiU"/>
          <w:b/>
          <w:sz w:val="32"/>
          <w:szCs w:val="32"/>
        </w:rPr>
        <w:t>修改</w:t>
      </w:r>
      <w:r w:rsidR="00F52DAC">
        <w:rPr>
          <w:rFonts w:hAnsi="PMingLiU" w:hint="eastAsia"/>
          <w:b/>
          <w:sz w:val="32"/>
          <w:szCs w:val="32"/>
        </w:rPr>
        <w:t>成績表</w:t>
      </w:r>
      <w:r w:rsidRPr="00205F96">
        <w:rPr>
          <w:rFonts w:hAnsi="PMingLiU"/>
          <w:b/>
          <w:sz w:val="32"/>
          <w:szCs w:val="32"/>
        </w:rPr>
        <w:t>範本指引</w:t>
      </w:r>
      <w:proofErr w:type="gramStart"/>
      <w:r w:rsidRPr="00205F96">
        <w:rPr>
          <w:b/>
          <w:sz w:val="32"/>
          <w:szCs w:val="32"/>
        </w:rPr>
        <w:t>—</w:t>
      </w:r>
      <w:proofErr w:type="gramEnd"/>
      <w:r w:rsidR="00410882">
        <w:rPr>
          <w:rFonts w:hint="eastAsia"/>
          <w:b/>
          <w:sz w:val="32"/>
          <w:szCs w:val="32"/>
        </w:rPr>
        <w:t>隱藏指定科目</w:t>
      </w:r>
    </w:p>
    <w:p w:rsidR="00E20C8E" w:rsidRPr="00B54A13" w:rsidRDefault="00E20C8E" w:rsidP="00E20C8E">
      <w:pPr>
        <w:rPr>
          <w:b/>
          <w:u w:val="single"/>
        </w:rPr>
      </w:pPr>
    </w:p>
    <w:p w:rsidR="00E20C8E" w:rsidRPr="00205F96" w:rsidRDefault="00E20C8E" w:rsidP="00E20C8E">
      <w:pPr>
        <w:rPr>
          <w:b/>
          <w:sz w:val="28"/>
          <w:szCs w:val="28"/>
          <w:shd w:val="pct15" w:color="auto" w:fill="FFFFFF"/>
        </w:rPr>
      </w:pPr>
      <w:r w:rsidRPr="00205F96">
        <w:rPr>
          <w:rFonts w:hAnsi="PMingLiU"/>
          <w:b/>
          <w:sz w:val="28"/>
          <w:szCs w:val="28"/>
          <w:shd w:val="pct15" w:color="auto" w:fill="FFFFFF"/>
        </w:rPr>
        <w:t>簡介：</w:t>
      </w:r>
    </w:p>
    <w:p w:rsidR="0008189D" w:rsidRPr="00205F96" w:rsidRDefault="00DD585C" w:rsidP="00E20C8E">
      <w:r w:rsidRPr="00205F96">
        <w:rPr>
          <w:rFonts w:hAnsi="PMingLiU"/>
        </w:rPr>
        <w:t>用戶</w:t>
      </w:r>
      <w:r w:rsidR="00F52DAC">
        <w:rPr>
          <w:rFonts w:hAnsi="PMingLiU" w:hint="eastAsia"/>
        </w:rPr>
        <w:t>可</w:t>
      </w:r>
      <w:r w:rsidR="00B54A13">
        <w:rPr>
          <w:rFonts w:hAnsi="PMingLiU" w:hint="eastAsia"/>
        </w:rPr>
        <w:t>按需要</w:t>
      </w:r>
      <w:r w:rsidRPr="00205F96">
        <w:rPr>
          <w:rFonts w:hAnsi="PMingLiU"/>
        </w:rPr>
        <w:t>修改成績表範本</w:t>
      </w:r>
      <w:r w:rsidR="00B54A13" w:rsidRPr="00205F96">
        <w:rPr>
          <w:rFonts w:hAnsi="PMingLiU"/>
        </w:rPr>
        <w:t>，</w:t>
      </w:r>
      <w:r w:rsidR="00410882" w:rsidRPr="00410882">
        <w:rPr>
          <w:rFonts w:hAnsi="PMingLiU" w:hint="eastAsia"/>
        </w:rPr>
        <w:t>隱藏指定科目</w:t>
      </w:r>
      <w:r w:rsidR="00331DF1">
        <w:rPr>
          <w:rFonts w:hAnsi="PMingLiU" w:hint="eastAsia"/>
        </w:rPr>
        <w:t>。</w:t>
      </w:r>
      <w:r w:rsidR="00B578DB" w:rsidRPr="00205F96">
        <w:rPr>
          <w:rFonts w:hAnsi="PMingLiU"/>
        </w:rPr>
        <w:t>本</w:t>
      </w:r>
      <w:r w:rsidRPr="00205F96">
        <w:rPr>
          <w:rFonts w:hAnsi="PMingLiU"/>
        </w:rPr>
        <w:t>文將</w:t>
      </w:r>
      <w:r w:rsidR="00B578DB" w:rsidRPr="00205F96">
        <w:rPr>
          <w:rFonts w:hAnsi="PMingLiU"/>
        </w:rPr>
        <w:t>以</w:t>
      </w:r>
      <w:r w:rsidR="00CA6970">
        <w:rPr>
          <w:rFonts w:hint="eastAsia"/>
        </w:rPr>
        <w:t>成績表</w:t>
      </w:r>
      <w:r w:rsidR="00CA6970">
        <w:rPr>
          <w:rFonts w:hint="eastAsia"/>
        </w:rPr>
        <w:t>M</w:t>
      </w:r>
      <w:r w:rsidR="00B578DB" w:rsidRPr="00205F96">
        <w:rPr>
          <w:rFonts w:hAnsi="PMingLiU"/>
        </w:rPr>
        <w:t>為例</w:t>
      </w:r>
      <w:r w:rsidR="00F52DAC">
        <w:rPr>
          <w:rFonts w:hAnsi="PMingLiU" w:hint="eastAsia"/>
        </w:rPr>
        <w:t>，</w:t>
      </w:r>
      <w:r w:rsidRPr="00205F96">
        <w:rPr>
          <w:rFonts w:hAnsi="PMingLiU"/>
        </w:rPr>
        <w:t>介紹修改範本的步驟。</w:t>
      </w:r>
    </w:p>
    <w:p w:rsidR="00DD585C" w:rsidRPr="00410882" w:rsidRDefault="00DD585C" w:rsidP="00E20C8E"/>
    <w:p w:rsidR="00AF419B" w:rsidRDefault="00DD585C">
      <w:pPr>
        <w:rPr>
          <w:rFonts w:hAnsi="PMingLiU"/>
          <w:b/>
        </w:rPr>
      </w:pPr>
      <w:r w:rsidRPr="00205F96">
        <w:rPr>
          <w:rFonts w:hAnsi="PMingLiU"/>
          <w:b/>
          <w:u w:val="single"/>
        </w:rPr>
        <w:t>步驟</w:t>
      </w:r>
      <w:r w:rsidR="00B578DB" w:rsidRPr="00AF419B">
        <w:rPr>
          <w:rFonts w:hAnsi="PMingLiU"/>
          <w:b/>
        </w:rPr>
        <w:t>：</w:t>
      </w:r>
    </w:p>
    <w:p w:rsidR="00554E2C" w:rsidRDefault="00554E2C">
      <w:pPr>
        <w:rPr>
          <w:rFonts w:hAnsi="PMingLiU"/>
          <w:b/>
          <w:u w:val="single"/>
        </w:rPr>
      </w:pPr>
    </w:p>
    <w:p w:rsidR="00AF419B" w:rsidRPr="00554E2C" w:rsidRDefault="00970447" w:rsidP="00AF419B">
      <w:pPr>
        <w:numPr>
          <w:ilvl w:val="0"/>
          <w:numId w:val="1"/>
        </w:numPr>
        <w:rPr>
          <w:rFonts w:hAnsi="PMingLiU"/>
          <w:sz w:val="20"/>
          <w:szCs w:val="20"/>
        </w:rPr>
      </w:pPr>
      <w:r w:rsidRPr="00554E2C">
        <w:rPr>
          <w:rFonts w:hAnsi="PMingLiU" w:hint="eastAsia"/>
          <w:sz w:val="20"/>
          <w:szCs w:val="20"/>
          <w:lang w:eastAsia="zh-HK"/>
        </w:rPr>
        <w:t>雙擊打開子報表</w:t>
      </w:r>
      <w:proofErr w:type="spellStart"/>
      <w:r w:rsidRPr="00554E2C">
        <w:rPr>
          <w:rFonts w:hAnsi="PMingLiU" w:hint="eastAsia"/>
          <w:sz w:val="20"/>
          <w:szCs w:val="20"/>
          <w:lang w:eastAsia="zh-HK"/>
        </w:rPr>
        <w:t>Result</w:t>
      </w:r>
      <w:r w:rsidRPr="00554E2C">
        <w:rPr>
          <w:rFonts w:hAnsi="PMingLiU" w:hint="eastAsia"/>
          <w:sz w:val="20"/>
          <w:szCs w:val="20"/>
        </w:rPr>
        <w:t>A</w:t>
      </w:r>
      <w:proofErr w:type="spellEnd"/>
      <w:r w:rsidR="00554E2C">
        <w:rPr>
          <w:rFonts w:hAnsi="PMingLiU"/>
          <w:sz w:val="20"/>
          <w:szCs w:val="20"/>
        </w:rPr>
        <w:t xml:space="preserve"> </w:t>
      </w:r>
      <w:r w:rsidRPr="00554E2C">
        <w:rPr>
          <w:rFonts w:hAnsi="PMingLiU"/>
          <w:sz w:val="20"/>
          <w:szCs w:val="20"/>
        </w:rPr>
        <w:t xml:space="preserve"> </w:t>
      </w:r>
      <w:r w:rsidRPr="00554E2C">
        <w:rPr>
          <w:rFonts w:hAnsi="PMingLiU" w:hint="eastAsia"/>
          <w:sz w:val="20"/>
          <w:szCs w:val="20"/>
        </w:rPr>
        <w:t>(</w:t>
      </w:r>
      <w:r w:rsidRPr="00554E2C">
        <w:rPr>
          <w:rFonts w:hAnsi="PMingLiU" w:hint="eastAsia"/>
          <w:sz w:val="20"/>
          <w:szCs w:val="20"/>
          <w:lang w:eastAsia="zh-HK"/>
        </w:rPr>
        <w:t>以</w:t>
      </w:r>
      <w:proofErr w:type="spellStart"/>
      <w:r w:rsidRPr="00554E2C">
        <w:rPr>
          <w:rFonts w:hAnsi="PMingLiU" w:hint="eastAsia"/>
          <w:sz w:val="20"/>
          <w:szCs w:val="20"/>
          <w:lang w:eastAsia="zh-HK"/>
        </w:rPr>
        <w:t>Result</w:t>
      </w:r>
      <w:r w:rsidRPr="00554E2C">
        <w:rPr>
          <w:rFonts w:hAnsi="PMingLiU" w:hint="eastAsia"/>
          <w:sz w:val="20"/>
          <w:szCs w:val="20"/>
        </w:rPr>
        <w:t>A</w:t>
      </w:r>
      <w:proofErr w:type="spellEnd"/>
      <w:r w:rsidRPr="00554E2C">
        <w:rPr>
          <w:rFonts w:hAnsi="PMingLiU" w:hint="eastAsia"/>
          <w:sz w:val="20"/>
          <w:szCs w:val="20"/>
          <w:lang w:eastAsia="zh-HK"/>
        </w:rPr>
        <w:t>子報表為例</w:t>
      </w:r>
      <w:r w:rsidRPr="00554E2C">
        <w:rPr>
          <w:rFonts w:hAnsi="PMingLiU" w:hint="eastAsia"/>
          <w:sz w:val="20"/>
          <w:szCs w:val="20"/>
        </w:rPr>
        <w:t>)</w:t>
      </w:r>
    </w:p>
    <w:p w:rsidR="00AF419B" w:rsidRPr="00554E2C" w:rsidRDefault="00AF419B" w:rsidP="00AF419B">
      <w:pPr>
        <w:jc w:val="right"/>
        <w:rPr>
          <w:sz w:val="20"/>
          <w:szCs w:val="20"/>
        </w:rPr>
      </w:pPr>
      <w:r w:rsidRPr="00554E2C">
        <w:rPr>
          <w:rFonts w:hAnsi="PMingLiU" w:hint="eastAsia"/>
          <w:sz w:val="20"/>
          <w:szCs w:val="20"/>
        </w:rPr>
        <w:t>(</w:t>
      </w:r>
      <w:r w:rsidRPr="00554E2C">
        <w:rPr>
          <w:rFonts w:hAnsi="PMingLiU" w:hint="eastAsia"/>
          <w:sz w:val="20"/>
          <w:szCs w:val="20"/>
        </w:rPr>
        <w:t>以成績表</w:t>
      </w:r>
      <w:r w:rsidRPr="00554E2C">
        <w:rPr>
          <w:rFonts w:hAnsi="PMingLiU" w:hint="eastAsia"/>
          <w:sz w:val="20"/>
          <w:szCs w:val="20"/>
        </w:rPr>
        <w:t>M</w:t>
      </w:r>
      <w:r w:rsidRPr="00554E2C">
        <w:rPr>
          <w:rFonts w:hAnsi="PMingLiU" w:hint="eastAsia"/>
          <w:sz w:val="20"/>
          <w:szCs w:val="20"/>
        </w:rPr>
        <w:t>為例</w:t>
      </w:r>
      <w:r w:rsidRPr="00554E2C">
        <w:rPr>
          <w:rFonts w:hAnsi="PMingLiU" w:hint="eastAsia"/>
          <w:sz w:val="20"/>
          <w:szCs w:val="20"/>
        </w:rPr>
        <w:t>)</w:t>
      </w:r>
    </w:p>
    <w:p w:rsidR="00F411B4" w:rsidRPr="00410882" w:rsidRDefault="00F411B4" w:rsidP="00AF419B">
      <w:pPr>
        <w:rPr>
          <w:highlight w:val="yellow"/>
        </w:rPr>
      </w:pPr>
    </w:p>
    <w:p w:rsidR="003F688F" w:rsidRPr="00410882" w:rsidRDefault="00970447" w:rsidP="00E72A4B">
      <w:pPr>
        <w:ind w:firstLine="480"/>
        <w:rPr>
          <w:highlight w:val="yellow"/>
        </w:rPr>
      </w:pPr>
      <w:r>
        <w:rPr>
          <w:noProof/>
        </w:rPr>
        <w:drawing>
          <wp:inline distT="0" distB="0" distL="0" distR="0">
            <wp:extent cx="4889883" cy="5035296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495" cy="504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636" w:rsidRPr="00410882" w:rsidRDefault="00F75636" w:rsidP="003F688F">
      <w:pPr>
        <w:numPr>
          <w:ilvl w:val="0"/>
          <w:numId w:val="1"/>
        </w:numPr>
        <w:rPr>
          <w:highlight w:val="yellow"/>
        </w:rPr>
        <w:sectPr w:rsidR="00F75636" w:rsidRPr="00410882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3F688F" w:rsidRPr="00554E2C" w:rsidRDefault="00F33B78" w:rsidP="00F411B4">
      <w:pPr>
        <w:numPr>
          <w:ilvl w:val="0"/>
          <w:numId w:val="1"/>
        </w:numPr>
      </w:pPr>
      <w:r w:rsidRPr="00F33B78">
        <w:rPr>
          <w:rFonts w:hint="eastAsia"/>
          <w:lang w:eastAsia="zh-HK"/>
        </w:rPr>
        <w:lastRenderedPageBreak/>
        <w:t>用滑鼠指去左邊的藍色區段</w:t>
      </w:r>
      <w:r w:rsidRPr="00554E2C">
        <w:rPr>
          <w:rFonts w:hint="eastAsia"/>
          <w:lang w:eastAsia="zh-HK"/>
        </w:rPr>
        <w:t>，</w:t>
      </w:r>
      <w:r w:rsidR="00554E2C" w:rsidRPr="00554E2C">
        <w:rPr>
          <w:rFonts w:hint="eastAsia"/>
          <w:lang w:eastAsia="zh-HK"/>
        </w:rPr>
        <w:t>右擊</w:t>
      </w:r>
      <w:bookmarkStart w:id="0" w:name="_GoBack"/>
      <w:bookmarkEnd w:id="0"/>
      <w:r w:rsidR="00740285" w:rsidRPr="00F33B78">
        <w:rPr>
          <w:rFonts w:hint="eastAsia"/>
          <w:lang w:eastAsia="zh-HK"/>
        </w:rPr>
        <w:t>區段</w:t>
      </w:r>
      <w:r w:rsidR="00495D6B" w:rsidRPr="00554E2C">
        <w:rPr>
          <w:rFonts w:hint="eastAsia"/>
        </w:rPr>
        <w:t>De</w:t>
      </w:r>
      <w:r w:rsidR="00495D6B" w:rsidRPr="00554E2C">
        <w:t>tails a</w:t>
      </w:r>
      <w:r w:rsidR="00495D6B" w:rsidRPr="00554E2C">
        <w:rPr>
          <w:rFonts w:hint="eastAsia"/>
          <w:lang w:eastAsia="zh-HK"/>
        </w:rPr>
        <w:t>，</w:t>
      </w:r>
      <w:r w:rsidR="00495D6B" w:rsidRPr="00554E2C">
        <w:rPr>
          <w:rFonts w:hint="eastAsia"/>
        </w:rPr>
        <w:t>然</w:t>
      </w:r>
      <w:r w:rsidR="00495D6B" w:rsidRPr="00554E2C">
        <w:rPr>
          <w:rFonts w:hint="eastAsia"/>
          <w:lang w:eastAsia="zh-HK"/>
        </w:rPr>
        <w:t>後選</w:t>
      </w:r>
      <w:r w:rsidR="00495D6B" w:rsidRPr="00554E2C">
        <w:rPr>
          <w:rFonts w:hint="eastAsia"/>
        </w:rPr>
        <w:t>擇</w:t>
      </w:r>
      <w:r w:rsidR="00495D6B" w:rsidRPr="00554E2C">
        <w:rPr>
          <w:rFonts w:hint="eastAsia"/>
        </w:rPr>
        <w:t>Section Expert</w:t>
      </w:r>
    </w:p>
    <w:p w:rsidR="00205F96" w:rsidRPr="00410882" w:rsidRDefault="00205F96" w:rsidP="00205F96">
      <w:pPr>
        <w:rPr>
          <w:highlight w:val="yellow"/>
        </w:rPr>
      </w:pPr>
    </w:p>
    <w:p w:rsidR="00205F96" w:rsidRDefault="00272A40" w:rsidP="003166ED">
      <w:pPr>
        <w:ind w:left="480"/>
        <w:rPr>
          <w:rFonts w:hAnsi="PMingLiU"/>
          <w:highlight w:val="yellow"/>
        </w:rPr>
      </w:pPr>
      <w:r>
        <w:rPr>
          <w:rFonts w:hAnsi="PMingLiU"/>
          <w:noProof/>
        </w:rPr>
        <w:drawing>
          <wp:inline distT="0" distB="0" distL="0" distR="0">
            <wp:extent cx="5274310" cy="38766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A40" w:rsidRPr="00410882" w:rsidRDefault="00272A40" w:rsidP="003166ED">
      <w:pPr>
        <w:ind w:left="480"/>
        <w:rPr>
          <w:rFonts w:hAnsi="PMingLiU"/>
          <w:highlight w:val="yellow"/>
        </w:rPr>
      </w:pPr>
    </w:p>
    <w:p w:rsidR="00446E87" w:rsidRPr="00554E2C" w:rsidRDefault="00495D6B" w:rsidP="001D5353">
      <w:pPr>
        <w:numPr>
          <w:ilvl w:val="0"/>
          <w:numId w:val="1"/>
        </w:numPr>
      </w:pPr>
      <w:r w:rsidRPr="00554E2C">
        <w:rPr>
          <w:rFonts w:hint="eastAsia"/>
          <w:lang w:eastAsia="zh-HK"/>
        </w:rPr>
        <w:t>於</w:t>
      </w:r>
      <w:r w:rsidRPr="00554E2C">
        <w:rPr>
          <w:rFonts w:hint="eastAsia"/>
        </w:rPr>
        <w:t>S</w:t>
      </w:r>
      <w:r w:rsidRPr="00554E2C">
        <w:t xml:space="preserve">uppress (No Drill-Down) </w:t>
      </w:r>
      <w:r w:rsidRPr="00554E2C">
        <w:rPr>
          <w:rFonts w:hint="eastAsia"/>
          <w:lang w:eastAsia="zh-HK"/>
        </w:rPr>
        <w:t>按</w:t>
      </w:r>
      <w:r w:rsidRPr="00554E2C">
        <w:rPr>
          <w:rFonts w:hint="eastAsia"/>
        </w:rPr>
        <w:t xml:space="preserve">Format </w:t>
      </w:r>
      <w:r w:rsidRPr="00554E2C">
        <w:t>Formula icon</w:t>
      </w:r>
      <w:r w:rsidRPr="00554E2C">
        <w:rPr>
          <w:rFonts w:hint="eastAsia"/>
          <w:lang w:eastAsia="zh-HK"/>
        </w:rPr>
        <w:t>打開</w:t>
      </w:r>
      <w:r w:rsidRPr="00554E2C">
        <w:rPr>
          <w:rFonts w:hint="eastAsia"/>
          <w:lang w:eastAsia="zh-HK"/>
        </w:rPr>
        <w:t>Format Formula Editor</w:t>
      </w:r>
    </w:p>
    <w:p w:rsidR="00495D6B" w:rsidRPr="00410882" w:rsidRDefault="00495D6B" w:rsidP="00495D6B">
      <w:pPr>
        <w:ind w:left="480"/>
        <w:rPr>
          <w:highlight w:val="yellow"/>
        </w:rPr>
      </w:pPr>
    </w:p>
    <w:p w:rsidR="00CA6970" w:rsidRDefault="00495D6B" w:rsidP="00C63EC7">
      <w:pPr>
        <w:ind w:left="480"/>
        <w:rPr>
          <w:noProof/>
        </w:rPr>
      </w:pPr>
      <w:r>
        <w:rPr>
          <w:noProof/>
        </w:rPr>
        <w:drawing>
          <wp:inline distT="0" distB="0" distL="0" distR="0">
            <wp:extent cx="4816681" cy="2773680"/>
            <wp:effectExtent l="0" t="0" r="317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1393" cy="277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D6B" w:rsidRDefault="00495D6B" w:rsidP="00C63EC7">
      <w:pPr>
        <w:ind w:left="480"/>
        <w:rPr>
          <w:noProof/>
        </w:rPr>
      </w:pPr>
    </w:p>
    <w:p w:rsidR="00495D6B" w:rsidRDefault="00495D6B" w:rsidP="00C63EC7">
      <w:pPr>
        <w:ind w:left="480"/>
        <w:rPr>
          <w:noProof/>
        </w:rPr>
      </w:pPr>
    </w:p>
    <w:p w:rsidR="00495D6B" w:rsidRDefault="00495D6B" w:rsidP="00C63EC7">
      <w:pPr>
        <w:ind w:left="480"/>
        <w:rPr>
          <w:noProof/>
        </w:rPr>
      </w:pPr>
    </w:p>
    <w:p w:rsidR="00495D6B" w:rsidRDefault="00495D6B" w:rsidP="00C63EC7">
      <w:pPr>
        <w:ind w:left="480"/>
        <w:rPr>
          <w:noProof/>
        </w:rPr>
      </w:pPr>
    </w:p>
    <w:p w:rsidR="00554E2C" w:rsidRDefault="00495D6B" w:rsidP="00554E2C">
      <w:pPr>
        <w:numPr>
          <w:ilvl w:val="0"/>
          <w:numId w:val="1"/>
        </w:numPr>
        <w:rPr>
          <w:noProof/>
        </w:rPr>
      </w:pPr>
      <w:r>
        <w:rPr>
          <w:rFonts w:hint="eastAsia"/>
          <w:noProof/>
          <w:lang w:eastAsia="zh-HK"/>
        </w:rPr>
        <w:t>修</w:t>
      </w:r>
      <w:r>
        <w:rPr>
          <w:rFonts w:hint="eastAsia"/>
          <w:noProof/>
        </w:rPr>
        <w:t>改</w:t>
      </w:r>
      <w:r>
        <w:rPr>
          <w:rFonts w:hint="eastAsia"/>
          <w:noProof/>
        </w:rPr>
        <w:t>F</w:t>
      </w:r>
      <w:r>
        <w:rPr>
          <w:noProof/>
        </w:rPr>
        <w:t>ormula</w:t>
      </w:r>
      <w:r w:rsidR="00554E2C">
        <w:rPr>
          <w:rFonts w:hint="eastAsia"/>
          <w:noProof/>
          <w:lang w:eastAsia="zh-HK"/>
        </w:rPr>
        <w:t>，加入</w:t>
      </w:r>
      <w:r w:rsidR="00554E2C">
        <w:rPr>
          <w:rFonts w:hint="eastAsia"/>
          <w:noProof/>
          <w:lang w:eastAsia="zh-HK"/>
        </w:rPr>
        <w:t xml:space="preserve"> </w:t>
      </w:r>
      <w:r w:rsidR="00554E2C" w:rsidRPr="00554E2C">
        <w:rPr>
          <w:noProof/>
          <w:highlight w:val="yellow"/>
          <w:lang w:eastAsia="zh-HK"/>
        </w:rPr>
        <w:t>or({TB_ASR_RPTTEMPSUBJ.SUBJCODE}='205')</w:t>
      </w:r>
      <w:r>
        <w:rPr>
          <w:noProof/>
        </w:rPr>
        <w:t xml:space="preserve"> </w:t>
      </w:r>
    </w:p>
    <w:p w:rsidR="00495D6B" w:rsidRDefault="00495D6B" w:rsidP="00554E2C">
      <w:pPr>
        <w:ind w:left="480"/>
        <w:rPr>
          <w:noProof/>
        </w:rPr>
      </w:pPr>
      <w:r>
        <w:rPr>
          <w:rFonts w:hint="eastAsia"/>
          <w:noProof/>
        </w:rPr>
        <w:t>(</w:t>
      </w:r>
      <w:r>
        <w:rPr>
          <w:rFonts w:hint="eastAsia"/>
          <w:noProof/>
          <w:lang w:eastAsia="zh-HK"/>
        </w:rPr>
        <w:t>以隱</w:t>
      </w:r>
      <w:r>
        <w:rPr>
          <w:rFonts w:hint="eastAsia"/>
          <w:noProof/>
        </w:rPr>
        <w:t>藏</w:t>
      </w:r>
      <w:r>
        <w:rPr>
          <w:rFonts w:hint="eastAsia"/>
          <w:noProof/>
          <w:lang w:eastAsia="zh-HK"/>
        </w:rPr>
        <w:t>常識科</w:t>
      </w:r>
      <w:r>
        <w:rPr>
          <w:rFonts w:hint="eastAsia"/>
          <w:noProof/>
        </w:rPr>
        <w:t>目</w:t>
      </w:r>
      <w:r w:rsidR="00272A40">
        <w:rPr>
          <w:rFonts w:hint="eastAsia"/>
          <w:noProof/>
          <w:lang w:eastAsia="zh-HK"/>
        </w:rPr>
        <w:t>為例</w:t>
      </w:r>
      <w:r w:rsidR="00554E2C">
        <w:rPr>
          <w:rFonts w:hint="eastAsia"/>
          <w:noProof/>
          <w:lang w:eastAsia="zh-HK"/>
        </w:rPr>
        <w:t>，</w:t>
      </w:r>
      <w:r w:rsidR="00F301AB">
        <w:rPr>
          <w:rFonts w:hint="eastAsia"/>
          <w:noProof/>
          <w:lang w:eastAsia="zh-HK"/>
        </w:rPr>
        <w:t>常識科的</w:t>
      </w:r>
      <w:r w:rsidR="00554E2C">
        <w:rPr>
          <w:rFonts w:hint="eastAsia"/>
          <w:noProof/>
        </w:rPr>
        <w:t>代</w:t>
      </w:r>
      <w:r w:rsidR="00554E2C">
        <w:rPr>
          <w:rFonts w:hint="eastAsia"/>
          <w:noProof/>
          <w:lang w:eastAsia="zh-HK"/>
        </w:rPr>
        <w:t>碼為</w:t>
      </w:r>
      <w:r w:rsidR="00554E2C">
        <w:rPr>
          <w:rFonts w:hint="eastAsia"/>
          <w:noProof/>
        </w:rPr>
        <w:t>205</w:t>
      </w:r>
      <w:r w:rsidR="00F301AB">
        <w:rPr>
          <w:rFonts w:hint="eastAsia"/>
          <w:noProof/>
          <w:lang w:eastAsia="zh-HK"/>
        </w:rPr>
        <w:t>，因此在</w:t>
      </w:r>
      <w:r w:rsidR="00F301AB">
        <w:rPr>
          <w:rFonts w:hint="eastAsia"/>
          <w:noProof/>
        </w:rPr>
        <w:t>F</w:t>
      </w:r>
      <w:r w:rsidR="00F301AB">
        <w:rPr>
          <w:noProof/>
        </w:rPr>
        <w:t>ormula</w:t>
      </w:r>
      <w:r w:rsidR="00F301AB">
        <w:rPr>
          <w:rFonts w:hint="eastAsia"/>
          <w:noProof/>
          <w:lang w:eastAsia="zh-HK"/>
        </w:rPr>
        <w:t>中輸入</w:t>
      </w:r>
      <w:r w:rsidR="00F301AB" w:rsidRPr="00554E2C">
        <w:rPr>
          <w:noProof/>
          <w:highlight w:val="yellow"/>
          <w:lang w:eastAsia="zh-HK"/>
        </w:rPr>
        <w:t>='205'</w:t>
      </w:r>
      <w:r>
        <w:rPr>
          <w:rFonts w:hint="eastAsia"/>
          <w:noProof/>
        </w:rPr>
        <w:t>)</w:t>
      </w:r>
    </w:p>
    <w:p w:rsidR="00495D6B" w:rsidRDefault="00495D6B" w:rsidP="00495D6B">
      <w:pPr>
        <w:rPr>
          <w:noProof/>
        </w:rPr>
      </w:pPr>
    </w:p>
    <w:p w:rsidR="00495D6B" w:rsidRDefault="00F33B78" w:rsidP="00495D6B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95pt;height:153.15pt">
            <v:imagedata r:id="rId10" o:title="4"/>
          </v:shape>
        </w:pict>
      </w:r>
    </w:p>
    <w:sectPr w:rsidR="00495D6B" w:rsidSect="00F301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00C" w:rsidRDefault="00D7600C" w:rsidP="00AE6C03">
      <w:r>
        <w:separator/>
      </w:r>
    </w:p>
  </w:endnote>
  <w:endnote w:type="continuationSeparator" w:id="0">
    <w:p w:rsidR="00D7600C" w:rsidRDefault="00D7600C" w:rsidP="00AE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00C" w:rsidRDefault="00D7600C" w:rsidP="00AE6C03">
      <w:r>
        <w:separator/>
      </w:r>
    </w:p>
  </w:footnote>
  <w:footnote w:type="continuationSeparator" w:id="0">
    <w:p w:rsidR="00D7600C" w:rsidRDefault="00D7600C" w:rsidP="00AE6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04DFE"/>
    <w:multiLevelType w:val="multilevel"/>
    <w:tmpl w:val="CE923D4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51A57F6"/>
    <w:multiLevelType w:val="hybridMultilevel"/>
    <w:tmpl w:val="990CD8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8841149"/>
    <w:multiLevelType w:val="hybridMultilevel"/>
    <w:tmpl w:val="9934D1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1B87D43"/>
    <w:multiLevelType w:val="multilevel"/>
    <w:tmpl w:val="CE923D4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E4C085B"/>
    <w:multiLevelType w:val="hybridMultilevel"/>
    <w:tmpl w:val="CE923D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6B4"/>
    <w:rsid w:val="00025FED"/>
    <w:rsid w:val="00037484"/>
    <w:rsid w:val="00052D65"/>
    <w:rsid w:val="00056488"/>
    <w:rsid w:val="0008189D"/>
    <w:rsid w:val="00101431"/>
    <w:rsid w:val="00101B1D"/>
    <w:rsid w:val="001134B4"/>
    <w:rsid w:val="0013289D"/>
    <w:rsid w:val="001571D9"/>
    <w:rsid w:val="00162AFC"/>
    <w:rsid w:val="00197CC2"/>
    <w:rsid w:val="001B1548"/>
    <w:rsid w:val="001B7420"/>
    <w:rsid w:val="001C7912"/>
    <w:rsid w:val="001D5353"/>
    <w:rsid w:val="001E0CD8"/>
    <w:rsid w:val="00205F96"/>
    <w:rsid w:val="002176B4"/>
    <w:rsid w:val="00241D3A"/>
    <w:rsid w:val="00260040"/>
    <w:rsid w:val="00272A40"/>
    <w:rsid w:val="002A661F"/>
    <w:rsid w:val="002C3A8A"/>
    <w:rsid w:val="002E21E3"/>
    <w:rsid w:val="003166ED"/>
    <w:rsid w:val="00331DF1"/>
    <w:rsid w:val="00333AC8"/>
    <w:rsid w:val="00345463"/>
    <w:rsid w:val="00347D92"/>
    <w:rsid w:val="003521E0"/>
    <w:rsid w:val="003F688F"/>
    <w:rsid w:val="0040121F"/>
    <w:rsid w:val="00403669"/>
    <w:rsid w:val="00410882"/>
    <w:rsid w:val="00445E9D"/>
    <w:rsid w:val="004462C4"/>
    <w:rsid w:val="00446E87"/>
    <w:rsid w:val="004759FA"/>
    <w:rsid w:val="00495D6B"/>
    <w:rsid w:val="004A050F"/>
    <w:rsid w:val="004B013F"/>
    <w:rsid w:val="00504D6E"/>
    <w:rsid w:val="005275A2"/>
    <w:rsid w:val="00541123"/>
    <w:rsid w:val="00554E2C"/>
    <w:rsid w:val="00564D3F"/>
    <w:rsid w:val="00584898"/>
    <w:rsid w:val="005A40B9"/>
    <w:rsid w:val="005E2E65"/>
    <w:rsid w:val="00604F30"/>
    <w:rsid w:val="00667319"/>
    <w:rsid w:val="006F0E3C"/>
    <w:rsid w:val="007107A8"/>
    <w:rsid w:val="00740285"/>
    <w:rsid w:val="0077533E"/>
    <w:rsid w:val="00781931"/>
    <w:rsid w:val="00782726"/>
    <w:rsid w:val="007D0BB8"/>
    <w:rsid w:val="008322A7"/>
    <w:rsid w:val="008327FB"/>
    <w:rsid w:val="00835CD6"/>
    <w:rsid w:val="00850558"/>
    <w:rsid w:val="00854766"/>
    <w:rsid w:val="00970447"/>
    <w:rsid w:val="009E316B"/>
    <w:rsid w:val="00A55D50"/>
    <w:rsid w:val="00A87D01"/>
    <w:rsid w:val="00A93C06"/>
    <w:rsid w:val="00AE6C03"/>
    <w:rsid w:val="00AE761C"/>
    <w:rsid w:val="00AF419B"/>
    <w:rsid w:val="00B02ADB"/>
    <w:rsid w:val="00B068B1"/>
    <w:rsid w:val="00B31EC1"/>
    <w:rsid w:val="00B42C13"/>
    <w:rsid w:val="00B54A13"/>
    <w:rsid w:val="00B578DB"/>
    <w:rsid w:val="00B91122"/>
    <w:rsid w:val="00B956B9"/>
    <w:rsid w:val="00B96622"/>
    <w:rsid w:val="00BA0602"/>
    <w:rsid w:val="00BA165E"/>
    <w:rsid w:val="00BD32DE"/>
    <w:rsid w:val="00BD39A3"/>
    <w:rsid w:val="00BE71F6"/>
    <w:rsid w:val="00C2772A"/>
    <w:rsid w:val="00C5682A"/>
    <w:rsid w:val="00C63EC7"/>
    <w:rsid w:val="00C80A89"/>
    <w:rsid w:val="00C931AE"/>
    <w:rsid w:val="00C93398"/>
    <w:rsid w:val="00CA6970"/>
    <w:rsid w:val="00CB18D1"/>
    <w:rsid w:val="00CB38FA"/>
    <w:rsid w:val="00CD4AE1"/>
    <w:rsid w:val="00CF59AE"/>
    <w:rsid w:val="00D14E8C"/>
    <w:rsid w:val="00D7600C"/>
    <w:rsid w:val="00DB65AD"/>
    <w:rsid w:val="00DB69FE"/>
    <w:rsid w:val="00DC1007"/>
    <w:rsid w:val="00DD585C"/>
    <w:rsid w:val="00E015E6"/>
    <w:rsid w:val="00E20C8E"/>
    <w:rsid w:val="00E61027"/>
    <w:rsid w:val="00E72A4B"/>
    <w:rsid w:val="00E72A74"/>
    <w:rsid w:val="00E878A0"/>
    <w:rsid w:val="00EB1603"/>
    <w:rsid w:val="00EF2D31"/>
    <w:rsid w:val="00F03387"/>
    <w:rsid w:val="00F301AB"/>
    <w:rsid w:val="00F33B78"/>
    <w:rsid w:val="00F411B4"/>
    <w:rsid w:val="00F52DAC"/>
    <w:rsid w:val="00F5338E"/>
    <w:rsid w:val="00F75636"/>
    <w:rsid w:val="00F8722B"/>
    <w:rsid w:val="00FC587A"/>
    <w:rsid w:val="00FE731A"/>
    <w:rsid w:val="00FF1355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32FC62AC-8AB2-4527-8753-76066518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6C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E6C03"/>
    <w:rPr>
      <w:kern w:val="2"/>
    </w:rPr>
  </w:style>
  <w:style w:type="paragraph" w:styleId="a5">
    <w:name w:val="footer"/>
    <w:basedOn w:val="a"/>
    <w:link w:val="a6"/>
    <w:rsid w:val="00AE6C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E6C03"/>
    <w:rPr>
      <w:kern w:val="2"/>
    </w:rPr>
  </w:style>
  <w:style w:type="paragraph" w:styleId="a7">
    <w:name w:val="Balloon Text"/>
    <w:basedOn w:val="a"/>
    <w:link w:val="a8"/>
    <w:rsid w:val="00FC587A"/>
    <w:rPr>
      <w:rFonts w:asciiTheme="majorHAnsi" w:eastAsiaTheme="majorEastAsia" w:hAnsiTheme="majorHAnsi" w:cstheme="majorBidi"/>
      <w:sz w:val="16"/>
      <w:szCs w:val="16"/>
    </w:rPr>
  </w:style>
  <w:style w:type="character" w:customStyle="1" w:styleId="a8">
    <w:name w:val="註解方塊文字 字元"/>
    <w:basedOn w:val="a0"/>
    <w:link w:val="a7"/>
    <w:rsid w:val="00FC587A"/>
    <w:rPr>
      <w:rFonts w:asciiTheme="majorHAnsi" w:eastAsiaTheme="majorEastAsia" w:hAnsiTheme="majorHAnsi" w:cstheme="majorBidi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51</Words>
  <Characters>293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report card A as an example to add DOB: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2023-11-21T02:37:00Z</dcterms:created>
  <dcterms:modified xsi:type="dcterms:W3CDTF">2023-11-21T06:42:00Z</dcterms:modified>
</cp:coreProperties>
</file>